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422" w:type="dxa"/>
        <w:tblInd w:w="70" w:type="dxa"/>
        <w:tblCellMar>
          <w:left w:w="70" w:type="dxa"/>
          <w:right w:w="70" w:type="dxa"/>
        </w:tblCellMar>
        <w:tblLook w:val="04A0" w:firstRow="1" w:lastRow="0" w:firstColumn="1" w:lastColumn="0" w:noHBand="0" w:noVBand="1"/>
      </w:tblPr>
      <w:tblGrid>
        <w:gridCol w:w="20422"/>
      </w:tblGrid>
      <w:tr w:rsidR="00BD50BE" w:rsidRPr="00A84F56" w14:paraId="61B2C5F4" w14:textId="77777777" w:rsidTr="00C148E9">
        <w:trPr>
          <w:trHeight w:val="285"/>
        </w:trPr>
        <w:tc>
          <w:tcPr>
            <w:tcW w:w="9214" w:type="dxa"/>
            <w:tcBorders>
              <w:top w:val="nil"/>
              <w:left w:val="nil"/>
              <w:bottom w:val="nil"/>
              <w:right w:val="nil"/>
            </w:tcBorders>
            <w:shd w:val="clear" w:color="auto" w:fill="auto"/>
            <w:noWrap/>
            <w:vAlign w:val="bottom"/>
            <w:hideMark/>
          </w:tcPr>
          <w:p w14:paraId="5B15783E" w14:textId="69801720" w:rsidR="00BD50BE" w:rsidRPr="00A84F56" w:rsidRDefault="00BD50BE" w:rsidP="00C148E9">
            <w:pPr>
              <w:pStyle w:val="Nagwek"/>
            </w:pPr>
            <w:bookmarkStart w:id="0" w:name="_Hlk43380481"/>
            <w:bookmarkStart w:id="1" w:name="_Hlk82083677"/>
            <w:bookmarkStart w:id="2" w:name="_Hlk82083678"/>
            <w:r w:rsidRPr="00CF3EEE">
              <w:rPr>
                <w:noProof/>
              </w:rPr>
              <w:drawing>
                <wp:inline distT="0" distB="0" distL="0" distR="0" wp14:anchorId="645990D0" wp14:editId="0F9530DC">
                  <wp:extent cx="5673725" cy="55562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725" cy="555625"/>
                          </a:xfrm>
                          <a:prstGeom prst="rect">
                            <a:avLst/>
                          </a:prstGeom>
                          <a:noFill/>
                          <a:ln>
                            <a:noFill/>
                          </a:ln>
                        </pic:spPr>
                      </pic:pic>
                    </a:graphicData>
                  </a:graphic>
                </wp:inline>
              </w:drawing>
            </w:r>
            <w:bookmarkEnd w:id="0"/>
            <w:bookmarkEnd w:id="1"/>
            <w:bookmarkEnd w:id="2"/>
          </w:p>
        </w:tc>
      </w:tr>
    </w:tbl>
    <w:p w14:paraId="44434923" w14:textId="77777777" w:rsidR="00BD50BE" w:rsidRDefault="00BD50BE" w:rsidP="0040393A">
      <w:pPr>
        <w:ind w:left="284"/>
        <w:jc w:val="both"/>
        <w:rPr>
          <w:rFonts w:ascii="Arial" w:hAnsi="Arial" w:cs="Arial"/>
        </w:rPr>
      </w:pPr>
    </w:p>
    <w:p w14:paraId="2722154F" w14:textId="03FAB6CB" w:rsidR="0040393A" w:rsidRDefault="0040393A" w:rsidP="0040393A">
      <w:pPr>
        <w:ind w:left="284"/>
        <w:jc w:val="both"/>
        <w:rPr>
          <w:rFonts w:ascii="Arial" w:hAnsi="Arial" w:cs="Arial"/>
        </w:rPr>
      </w:pPr>
      <w:r>
        <w:rPr>
          <w:rFonts w:ascii="Arial" w:hAnsi="Arial" w:cs="Arial"/>
        </w:rPr>
        <w:t>Załącznik nr 4</w:t>
      </w:r>
    </w:p>
    <w:p w14:paraId="61984566" w14:textId="77777777" w:rsidR="00CA05AC" w:rsidRDefault="00CA05AC" w:rsidP="0040393A">
      <w:pPr>
        <w:ind w:left="284"/>
        <w:jc w:val="both"/>
        <w:rPr>
          <w:rFonts w:ascii="Arial" w:hAnsi="Arial" w:cs="Arial"/>
        </w:rPr>
      </w:pPr>
      <w:r w:rsidRPr="00711493">
        <w:rPr>
          <w:rFonts w:ascii="Arial" w:hAnsi="Arial" w:cs="Arial"/>
        </w:rPr>
        <w:t>Harmonogram nieprzekraczalnych terminów wykonania robót</w:t>
      </w:r>
      <w:r>
        <w:rPr>
          <w:rFonts w:ascii="Arial" w:hAnsi="Arial" w:cs="Arial"/>
        </w:rPr>
        <w:t>.</w:t>
      </w:r>
    </w:p>
    <w:p w14:paraId="2A0671F1" w14:textId="77777777" w:rsidR="0040393A" w:rsidRDefault="0040393A" w:rsidP="0040393A">
      <w:pPr>
        <w:ind w:left="284"/>
        <w:jc w:val="both"/>
        <w:rPr>
          <w:rFonts w:ascii="Arial" w:hAnsi="Arial" w:cs="Arial"/>
          <w:sz w:val="16"/>
          <w:szCs w:val="16"/>
        </w:rPr>
      </w:pPr>
    </w:p>
    <w:p w14:paraId="544DE272" w14:textId="77777777" w:rsidR="00B875B0" w:rsidRPr="00671DC0" w:rsidRDefault="00B875B0" w:rsidP="0040393A">
      <w:pPr>
        <w:ind w:left="284"/>
        <w:jc w:val="both"/>
        <w:rPr>
          <w:rFonts w:ascii="Arial" w:hAnsi="Arial" w:cs="Arial"/>
          <w:sz w:val="16"/>
          <w:szCs w:val="16"/>
        </w:rPr>
      </w:pPr>
    </w:p>
    <w:tbl>
      <w:tblPr>
        <w:tblStyle w:val="Tabela-Siatka"/>
        <w:tblW w:w="10065" w:type="dxa"/>
        <w:tblInd w:w="-601" w:type="dxa"/>
        <w:tblLook w:val="04A0" w:firstRow="1" w:lastRow="0" w:firstColumn="1" w:lastColumn="0" w:noHBand="0" w:noVBand="1"/>
      </w:tblPr>
      <w:tblGrid>
        <w:gridCol w:w="495"/>
        <w:gridCol w:w="7585"/>
        <w:gridCol w:w="1985"/>
      </w:tblGrid>
      <w:tr w:rsidR="00F84971" w14:paraId="773EB00A" w14:textId="77777777" w:rsidTr="00F84971">
        <w:tc>
          <w:tcPr>
            <w:tcW w:w="495" w:type="dxa"/>
            <w:vAlign w:val="center"/>
          </w:tcPr>
          <w:p w14:paraId="4AF51C96" w14:textId="77777777" w:rsidR="00F84971" w:rsidRPr="005079E4" w:rsidRDefault="00F84971" w:rsidP="0040393A">
            <w:pPr>
              <w:jc w:val="center"/>
              <w:rPr>
                <w:rFonts w:ascii="Arial" w:hAnsi="Arial" w:cs="Arial"/>
                <w:sz w:val="22"/>
                <w:szCs w:val="22"/>
              </w:rPr>
            </w:pPr>
            <w:r w:rsidRPr="005079E4">
              <w:rPr>
                <w:rFonts w:ascii="Arial" w:hAnsi="Arial" w:cs="Arial"/>
                <w:sz w:val="22"/>
                <w:szCs w:val="22"/>
              </w:rPr>
              <w:t>LP</w:t>
            </w:r>
          </w:p>
        </w:tc>
        <w:tc>
          <w:tcPr>
            <w:tcW w:w="7585" w:type="dxa"/>
            <w:vAlign w:val="center"/>
          </w:tcPr>
          <w:p w14:paraId="385672EB" w14:textId="77777777" w:rsidR="00F84971" w:rsidRPr="005079E4" w:rsidRDefault="00F84971" w:rsidP="0040393A">
            <w:pPr>
              <w:jc w:val="center"/>
              <w:rPr>
                <w:rFonts w:ascii="Arial" w:hAnsi="Arial" w:cs="Arial"/>
                <w:sz w:val="22"/>
                <w:szCs w:val="22"/>
              </w:rPr>
            </w:pPr>
            <w:r w:rsidRPr="005079E4">
              <w:rPr>
                <w:rFonts w:ascii="Arial" w:hAnsi="Arial" w:cs="Arial"/>
                <w:sz w:val="22"/>
                <w:szCs w:val="22"/>
              </w:rPr>
              <w:t>Kamień milowy</w:t>
            </w:r>
          </w:p>
        </w:tc>
        <w:tc>
          <w:tcPr>
            <w:tcW w:w="1985" w:type="dxa"/>
            <w:vAlign w:val="center"/>
          </w:tcPr>
          <w:p w14:paraId="3BAD062F" w14:textId="60853207" w:rsidR="00F84971" w:rsidRPr="005079E4" w:rsidRDefault="00F84971" w:rsidP="0040393A">
            <w:pPr>
              <w:jc w:val="center"/>
              <w:rPr>
                <w:rFonts w:ascii="Arial" w:hAnsi="Arial" w:cs="Arial"/>
                <w:sz w:val="22"/>
                <w:szCs w:val="22"/>
              </w:rPr>
            </w:pPr>
            <w:r w:rsidRPr="005079E4">
              <w:rPr>
                <w:rFonts w:ascii="Arial" w:hAnsi="Arial" w:cs="Arial"/>
                <w:sz w:val="22"/>
                <w:szCs w:val="22"/>
              </w:rPr>
              <w:t>Termin</w:t>
            </w:r>
          </w:p>
        </w:tc>
      </w:tr>
      <w:tr w:rsidR="00F84971" w14:paraId="1F2BB3B4" w14:textId="77777777" w:rsidTr="00F84971">
        <w:tc>
          <w:tcPr>
            <w:tcW w:w="495" w:type="dxa"/>
          </w:tcPr>
          <w:p w14:paraId="4560060B" w14:textId="77777777" w:rsidR="00F84971" w:rsidRPr="005079E4" w:rsidRDefault="00F84971" w:rsidP="0040393A">
            <w:pPr>
              <w:jc w:val="both"/>
              <w:rPr>
                <w:rFonts w:ascii="Arial" w:hAnsi="Arial" w:cs="Arial"/>
                <w:sz w:val="22"/>
                <w:szCs w:val="22"/>
              </w:rPr>
            </w:pPr>
            <w:bookmarkStart w:id="3" w:name="_Hlk336869223"/>
          </w:p>
          <w:p w14:paraId="6B2992EA" w14:textId="77777777" w:rsidR="00F84971" w:rsidRPr="005079E4" w:rsidRDefault="00F84971" w:rsidP="0040393A">
            <w:pPr>
              <w:jc w:val="both"/>
              <w:rPr>
                <w:rFonts w:ascii="Arial" w:hAnsi="Arial" w:cs="Arial"/>
                <w:sz w:val="22"/>
                <w:szCs w:val="22"/>
              </w:rPr>
            </w:pPr>
          </w:p>
          <w:p w14:paraId="272317D8" w14:textId="0FD4A0CD" w:rsidR="00F84971" w:rsidRPr="005079E4" w:rsidRDefault="00F84971" w:rsidP="0040393A">
            <w:pPr>
              <w:jc w:val="both"/>
              <w:rPr>
                <w:rFonts w:ascii="Arial" w:hAnsi="Arial" w:cs="Arial"/>
                <w:sz w:val="22"/>
                <w:szCs w:val="22"/>
              </w:rPr>
            </w:pPr>
            <w:r w:rsidRPr="005079E4">
              <w:rPr>
                <w:rFonts w:ascii="Arial" w:hAnsi="Arial" w:cs="Arial"/>
                <w:sz w:val="22"/>
                <w:szCs w:val="22"/>
              </w:rPr>
              <w:t>1.</w:t>
            </w:r>
          </w:p>
        </w:tc>
        <w:tc>
          <w:tcPr>
            <w:tcW w:w="7585" w:type="dxa"/>
          </w:tcPr>
          <w:p w14:paraId="08566FA5" w14:textId="00E26ECD" w:rsidR="00F84971" w:rsidRPr="005079E4" w:rsidRDefault="00F84971" w:rsidP="00486046">
            <w:pPr>
              <w:jc w:val="both"/>
              <w:rPr>
                <w:rFonts w:ascii="Arial" w:hAnsi="Arial" w:cs="Arial"/>
                <w:sz w:val="22"/>
                <w:szCs w:val="22"/>
              </w:rPr>
            </w:pPr>
            <w:r w:rsidRPr="005079E4">
              <w:rPr>
                <w:rFonts w:ascii="Arial" w:hAnsi="Arial" w:cs="Arial"/>
                <w:sz w:val="22"/>
                <w:szCs w:val="22"/>
              </w:rPr>
              <w:t>kompleksowe wykonanie fundamentu suwnicy i szyny suwnicowej wraz niezbędnymi elementami przewidzianymi Projektami Wykonawczymi pomiędzy torem 135 – 136, zbiornik ppoż. wraz z siecią ppoż. do wysokości przewiązki do zawracania na wysokości wanny bezpieczeństwa, sieci elektryczne i energetyczne za budynkiem technicznym</w:t>
            </w:r>
          </w:p>
        </w:tc>
        <w:tc>
          <w:tcPr>
            <w:tcW w:w="1985" w:type="dxa"/>
          </w:tcPr>
          <w:p w14:paraId="6BAF7AFD" w14:textId="77777777" w:rsidR="00F84971" w:rsidRPr="005079E4" w:rsidRDefault="00F84971" w:rsidP="0040393A">
            <w:pPr>
              <w:jc w:val="center"/>
              <w:rPr>
                <w:rFonts w:ascii="Arial" w:hAnsi="Arial" w:cs="Arial"/>
                <w:sz w:val="22"/>
                <w:szCs w:val="22"/>
              </w:rPr>
            </w:pPr>
          </w:p>
          <w:p w14:paraId="26C108C6" w14:textId="77777777" w:rsidR="00F84971" w:rsidRPr="005079E4" w:rsidRDefault="00F84971" w:rsidP="0040393A">
            <w:pPr>
              <w:jc w:val="center"/>
              <w:rPr>
                <w:rFonts w:ascii="Arial" w:hAnsi="Arial" w:cs="Arial"/>
                <w:sz w:val="22"/>
                <w:szCs w:val="22"/>
              </w:rPr>
            </w:pPr>
          </w:p>
          <w:p w14:paraId="7705CCED" w14:textId="6C87C713" w:rsidR="00F84971" w:rsidRPr="005079E4" w:rsidRDefault="00F84971" w:rsidP="0040393A">
            <w:pPr>
              <w:jc w:val="center"/>
              <w:rPr>
                <w:rFonts w:ascii="Arial" w:hAnsi="Arial" w:cs="Arial"/>
                <w:sz w:val="22"/>
                <w:szCs w:val="22"/>
              </w:rPr>
            </w:pPr>
            <w:r w:rsidRPr="005079E4">
              <w:rPr>
                <w:rFonts w:ascii="Arial" w:hAnsi="Arial" w:cs="Arial"/>
                <w:sz w:val="22"/>
                <w:szCs w:val="22"/>
              </w:rPr>
              <w:t xml:space="preserve">do </w:t>
            </w:r>
            <w:r w:rsidR="00030894" w:rsidRPr="00030894">
              <w:rPr>
                <w:rFonts w:ascii="Arial" w:hAnsi="Arial" w:cs="Arial"/>
                <w:color w:val="0070C0"/>
                <w:sz w:val="22"/>
                <w:szCs w:val="22"/>
              </w:rPr>
              <w:t>07</w:t>
            </w:r>
            <w:r w:rsidRPr="00030894">
              <w:rPr>
                <w:rFonts w:ascii="Arial" w:hAnsi="Arial" w:cs="Arial"/>
                <w:color w:val="0070C0"/>
                <w:sz w:val="22"/>
                <w:szCs w:val="22"/>
              </w:rPr>
              <w:t>.0</w:t>
            </w:r>
            <w:r w:rsidR="00030894" w:rsidRPr="00030894">
              <w:rPr>
                <w:rFonts w:ascii="Arial" w:hAnsi="Arial" w:cs="Arial"/>
                <w:color w:val="0070C0"/>
                <w:sz w:val="22"/>
                <w:szCs w:val="22"/>
              </w:rPr>
              <w:t>4</w:t>
            </w:r>
            <w:r w:rsidRPr="005079E4">
              <w:rPr>
                <w:rFonts w:ascii="Arial" w:hAnsi="Arial" w:cs="Arial"/>
                <w:sz w:val="22"/>
                <w:szCs w:val="22"/>
              </w:rPr>
              <w:t>.2023 roku</w:t>
            </w:r>
          </w:p>
        </w:tc>
      </w:tr>
      <w:tr w:rsidR="00F84971" w14:paraId="7BEA0C52" w14:textId="77777777" w:rsidTr="00F84971">
        <w:tc>
          <w:tcPr>
            <w:tcW w:w="495" w:type="dxa"/>
          </w:tcPr>
          <w:p w14:paraId="5EA74D92" w14:textId="77777777" w:rsidR="00F84971" w:rsidRPr="005079E4" w:rsidRDefault="00F84971" w:rsidP="0040393A">
            <w:pPr>
              <w:jc w:val="both"/>
              <w:rPr>
                <w:rFonts w:ascii="Arial" w:hAnsi="Arial" w:cs="Arial"/>
                <w:sz w:val="22"/>
                <w:szCs w:val="22"/>
              </w:rPr>
            </w:pPr>
          </w:p>
          <w:p w14:paraId="6B22FC4A" w14:textId="77777777" w:rsidR="00F84971" w:rsidRPr="005079E4" w:rsidRDefault="00F84971" w:rsidP="0040393A">
            <w:pPr>
              <w:jc w:val="both"/>
              <w:rPr>
                <w:rFonts w:ascii="Arial" w:hAnsi="Arial" w:cs="Arial"/>
                <w:sz w:val="22"/>
                <w:szCs w:val="22"/>
              </w:rPr>
            </w:pPr>
          </w:p>
          <w:p w14:paraId="7B00C8B5" w14:textId="77777777" w:rsidR="00F84971" w:rsidRPr="005079E4" w:rsidRDefault="00F84971" w:rsidP="0040393A">
            <w:pPr>
              <w:jc w:val="both"/>
              <w:rPr>
                <w:rFonts w:ascii="Arial" w:hAnsi="Arial" w:cs="Arial"/>
                <w:sz w:val="22"/>
                <w:szCs w:val="22"/>
              </w:rPr>
            </w:pPr>
          </w:p>
          <w:p w14:paraId="4A900BC0" w14:textId="77777777" w:rsidR="00F84971" w:rsidRPr="005079E4" w:rsidRDefault="00F84971" w:rsidP="0040393A">
            <w:pPr>
              <w:jc w:val="both"/>
              <w:rPr>
                <w:rFonts w:ascii="Arial" w:hAnsi="Arial" w:cs="Arial"/>
                <w:sz w:val="22"/>
                <w:szCs w:val="22"/>
              </w:rPr>
            </w:pPr>
          </w:p>
          <w:p w14:paraId="405E69A8" w14:textId="77777777" w:rsidR="00F84971" w:rsidRPr="005079E4" w:rsidRDefault="00F84971" w:rsidP="0040393A">
            <w:pPr>
              <w:jc w:val="both"/>
              <w:rPr>
                <w:rFonts w:ascii="Arial" w:hAnsi="Arial" w:cs="Arial"/>
                <w:sz w:val="22"/>
                <w:szCs w:val="22"/>
              </w:rPr>
            </w:pPr>
          </w:p>
          <w:p w14:paraId="6A99C76C" w14:textId="131FA735" w:rsidR="00F84971" w:rsidRPr="005079E4" w:rsidRDefault="00F84971" w:rsidP="0040393A">
            <w:pPr>
              <w:jc w:val="both"/>
              <w:rPr>
                <w:rFonts w:ascii="Arial" w:hAnsi="Arial" w:cs="Arial"/>
                <w:sz w:val="22"/>
                <w:szCs w:val="22"/>
              </w:rPr>
            </w:pPr>
            <w:r w:rsidRPr="005079E4">
              <w:rPr>
                <w:rFonts w:ascii="Arial" w:hAnsi="Arial" w:cs="Arial"/>
                <w:sz w:val="22"/>
                <w:szCs w:val="22"/>
              </w:rPr>
              <w:t>2.</w:t>
            </w:r>
          </w:p>
        </w:tc>
        <w:tc>
          <w:tcPr>
            <w:tcW w:w="7585" w:type="dxa"/>
          </w:tcPr>
          <w:p w14:paraId="28845B91" w14:textId="30A12E98" w:rsidR="00F84971" w:rsidRPr="005079E4" w:rsidRDefault="00F84971" w:rsidP="00F84971">
            <w:pPr>
              <w:jc w:val="both"/>
              <w:rPr>
                <w:rFonts w:ascii="Arial" w:hAnsi="Arial" w:cs="Arial"/>
                <w:sz w:val="22"/>
                <w:szCs w:val="22"/>
              </w:rPr>
            </w:pPr>
            <w:r w:rsidRPr="005079E4">
              <w:rPr>
                <w:rFonts w:ascii="Arial" w:hAnsi="Arial" w:cs="Arial"/>
                <w:sz w:val="22"/>
                <w:szCs w:val="22"/>
              </w:rPr>
              <w:t xml:space="preserve">kompleksowe wykonanie fundamentu suwnicy i szyny suwnicowej wraz z niezbędnymi elementami przewidzianymi Projektami Wykonawczymi na odcinku około 200 </w:t>
            </w:r>
            <w:proofErr w:type="spellStart"/>
            <w:r w:rsidRPr="005079E4">
              <w:rPr>
                <w:rFonts w:ascii="Arial" w:hAnsi="Arial" w:cs="Arial"/>
                <w:sz w:val="22"/>
                <w:szCs w:val="22"/>
              </w:rPr>
              <w:t>mb</w:t>
            </w:r>
            <w:proofErr w:type="spellEnd"/>
            <w:r w:rsidRPr="005079E4">
              <w:rPr>
                <w:rFonts w:ascii="Arial" w:hAnsi="Arial" w:cs="Arial"/>
                <w:sz w:val="22"/>
                <w:szCs w:val="22"/>
              </w:rPr>
              <w:t xml:space="preserve"> (wynikających z podziałów dylatacyjnych) wraz z wykonaniem elementu płyty terminala i naprawą uszkodzeń istniejącej płyty zgodnie z Projektem Wykonawczym, a także odbudową nawierzchni w strefie wjazdowej i robotami brukarskimi, drabinkami kablowymi i odbojami suwnic, siecią ppoż., oznakowaniem poziomym miejsc na których będą stały kontenery w trakcie prowadzonej rozbudowy,  poczynając od strefy wjazdowej w kierunku budynku technicznego. Montaż odbojników i elementów hamulca burzowego suwnicy winien nastąpić do 45 dni od daty ich dostawy przez Dostawcę suwnic RMG.</w:t>
            </w:r>
          </w:p>
        </w:tc>
        <w:tc>
          <w:tcPr>
            <w:tcW w:w="1985" w:type="dxa"/>
          </w:tcPr>
          <w:p w14:paraId="31C390E3" w14:textId="77777777" w:rsidR="00F84971" w:rsidRPr="005079E4" w:rsidRDefault="00F84971" w:rsidP="0040393A">
            <w:pPr>
              <w:jc w:val="center"/>
              <w:rPr>
                <w:rFonts w:ascii="Arial" w:hAnsi="Arial" w:cs="Arial"/>
                <w:sz w:val="22"/>
                <w:szCs w:val="22"/>
              </w:rPr>
            </w:pPr>
          </w:p>
          <w:p w14:paraId="5134B76F" w14:textId="77777777" w:rsidR="00F84971" w:rsidRPr="005079E4" w:rsidRDefault="00F84971" w:rsidP="0040393A">
            <w:pPr>
              <w:jc w:val="center"/>
              <w:rPr>
                <w:rFonts w:ascii="Arial" w:hAnsi="Arial" w:cs="Arial"/>
                <w:sz w:val="22"/>
                <w:szCs w:val="22"/>
              </w:rPr>
            </w:pPr>
          </w:p>
          <w:p w14:paraId="0C36F1DB" w14:textId="77777777" w:rsidR="00F84971" w:rsidRPr="005079E4" w:rsidRDefault="00F84971" w:rsidP="0040393A">
            <w:pPr>
              <w:jc w:val="center"/>
              <w:rPr>
                <w:rFonts w:ascii="Arial" w:hAnsi="Arial" w:cs="Arial"/>
                <w:sz w:val="22"/>
                <w:szCs w:val="22"/>
              </w:rPr>
            </w:pPr>
          </w:p>
          <w:p w14:paraId="320F78D3" w14:textId="77777777" w:rsidR="00F84971" w:rsidRPr="005079E4" w:rsidRDefault="00F84971" w:rsidP="0040393A">
            <w:pPr>
              <w:jc w:val="center"/>
              <w:rPr>
                <w:rFonts w:ascii="Arial" w:hAnsi="Arial" w:cs="Arial"/>
                <w:sz w:val="22"/>
                <w:szCs w:val="22"/>
              </w:rPr>
            </w:pPr>
          </w:p>
          <w:p w14:paraId="514B37B1" w14:textId="77777777" w:rsidR="00F84971" w:rsidRPr="005079E4" w:rsidRDefault="00F84971" w:rsidP="0040393A">
            <w:pPr>
              <w:jc w:val="center"/>
              <w:rPr>
                <w:rFonts w:ascii="Arial" w:hAnsi="Arial" w:cs="Arial"/>
                <w:sz w:val="22"/>
                <w:szCs w:val="22"/>
              </w:rPr>
            </w:pPr>
          </w:p>
          <w:p w14:paraId="78B9A1A3" w14:textId="5EB933F6" w:rsidR="00F84971" w:rsidRPr="005079E4" w:rsidRDefault="00F84971" w:rsidP="0040393A">
            <w:pPr>
              <w:jc w:val="center"/>
              <w:rPr>
                <w:rFonts w:ascii="Arial" w:hAnsi="Arial" w:cs="Arial"/>
                <w:sz w:val="22"/>
                <w:szCs w:val="22"/>
              </w:rPr>
            </w:pPr>
            <w:r w:rsidRPr="005079E4">
              <w:rPr>
                <w:rFonts w:ascii="Arial" w:hAnsi="Arial" w:cs="Arial"/>
                <w:sz w:val="22"/>
                <w:szCs w:val="22"/>
              </w:rPr>
              <w:t xml:space="preserve">do </w:t>
            </w:r>
            <w:r w:rsidR="00030894" w:rsidRPr="00030894">
              <w:rPr>
                <w:rFonts w:ascii="Arial" w:hAnsi="Arial" w:cs="Arial"/>
                <w:color w:val="0070C0"/>
                <w:sz w:val="22"/>
                <w:szCs w:val="22"/>
              </w:rPr>
              <w:t>07</w:t>
            </w:r>
            <w:r w:rsidRPr="00030894">
              <w:rPr>
                <w:rFonts w:ascii="Arial" w:hAnsi="Arial" w:cs="Arial"/>
                <w:color w:val="0070C0"/>
                <w:sz w:val="22"/>
                <w:szCs w:val="22"/>
              </w:rPr>
              <w:t>.1</w:t>
            </w:r>
            <w:r w:rsidR="00030894" w:rsidRPr="00030894">
              <w:rPr>
                <w:rFonts w:ascii="Arial" w:hAnsi="Arial" w:cs="Arial"/>
                <w:color w:val="0070C0"/>
                <w:sz w:val="22"/>
                <w:szCs w:val="22"/>
              </w:rPr>
              <w:t>1</w:t>
            </w:r>
            <w:r w:rsidRPr="00030894">
              <w:rPr>
                <w:rFonts w:ascii="Arial" w:hAnsi="Arial" w:cs="Arial"/>
                <w:color w:val="0070C0"/>
                <w:sz w:val="22"/>
                <w:szCs w:val="22"/>
              </w:rPr>
              <w:t>.</w:t>
            </w:r>
            <w:r w:rsidRPr="005079E4">
              <w:rPr>
                <w:rFonts w:ascii="Arial" w:hAnsi="Arial" w:cs="Arial"/>
                <w:sz w:val="22"/>
                <w:szCs w:val="22"/>
              </w:rPr>
              <w:t>2022 roku</w:t>
            </w:r>
          </w:p>
        </w:tc>
      </w:tr>
      <w:tr w:rsidR="00F84971" w14:paraId="647EB310" w14:textId="77777777" w:rsidTr="00F84971">
        <w:tc>
          <w:tcPr>
            <w:tcW w:w="495" w:type="dxa"/>
          </w:tcPr>
          <w:p w14:paraId="2F6E53DE" w14:textId="77777777" w:rsidR="00F84971" w:rsidRPr="005079E4" w:rsidRDefault="00F84971" w:rsidP="0040393A">
            <w:pPr>
              <w:jc w:val="both"/>
              <w:rPr>
                <w:rFonts w:ascii="Arial" w:hAnsi="Arial" w:cs="Arial"/>
                <w:sz w:val="22"/>
                <w:szCs w:val="22"/>
              </w:rPr>
            </w:pPr>
          </w:p>
          <w:p w14:paraId="71AAC489" w14:textId="77777777" w:rsidR="00F84971" w:rsidRPr="005079E4" w:rsidRDefault="00F84971" w:rsidP="0040393A">
            <w:pPr>
              <w:jc w:val="both"/>
              <w:rPr>
                <w:rFonts w:ascii="Arial" w:hAnsi="Arial" w:cs="Arial"/>
                <w:sz w:val="22"/>
                <w:szCs w:val="22"/>
              </w:rPr>
            </w:pPr>
          </w:p>
          <w:p w14:paraId="7F3D6519" w14:textId="77777777" w:rsidR="00F84971" w:rsidRPr="005079E4" w:rsidRDefault="00F84971" w:rsidP="0040393A">
            <w:pPr>
              <w:jc w:val="both"/>
              <w:rPr>
                <w:rFonts w:ascii="Arial" w:hAnsi="Arial" w:cs="Arial"/>
                <w:sz w:val="22"/>
                <w:szCs w:val="22"/>
              </w:rPr>
            </w:pPr>
          </w:p>
          <w:p w14:paraId="0249927A" w14:textId="77777777" w:rsidR="00F84971" w:rsidRPr="005079E4" w:rsidRDefault="00F84971" w:rsidP="0040393A">
            <w:pPr>
              <w:jc w:val="both"/>
              <w:rPr>
                <w:rFonts w:ascii="Arial" w:hAnsi="Arial" w:cs="Arial"/>
                <w:sz w:val="22"/>
                <w:szCs w:val="22"/>
              </w:rPr>
            </w:pPr>
          </w:p>
          <w:p w14:paraId="1622D87B" w14:textId="77777777" w:rsidR="00F84971" w:rsidRPr="005079E4" w:rsidRDefault="00F84971" w:rsidP="0040393A">
            <w:pPr>
              <w:jc w:val="both"/>
              <w:rPr>
                <w:rFonts w:ascii="Arial" w:hAnsi="Arial" w:cs="Arial"/>
                <w:sz w:val="22"/>
                <w:szCs w:val="22"/>
              </w:rPr>
            </w:pPr>
          </w:p>
          <w:p w14:paraId="589DB8EB" w14:textId="77777777" w:rsidR="00F84971" w:rsidRPr="005079E4" w:rsidRDefault="00F84971" w:rsidP="0040393A">
            <w:pPr>
              <w:jc w:val="both"/>
              <w:rPr>
                <w:rFonts w:ascii="Arial" w:hAnsi="Arial" w:cs="Arial"/>
                <w:sz w:val="22"/>
                <w:szCs w:val="22"/>
              </w:rPr>
            </w:pPr>
          </w:p>
          <w:p w14:paraId="6AB02EEF" w14:textId="77777777" w:rsidR="00F84971" w:rsidRPr="005079E4" w:rsidRDefault="00F84971" w:rsidP="0040393A">
            <w:pPr>
              <w:jc w:val="both"/>
              <w:rPr>
                <w:rFonts w:ascii="Arial" w:hAnsi="Arial" w:cs="Arial"/>
                <w:sz w:val="22"/>
                <w:szCs w:val="22"/>
              </w:rPr>
            </w:pPr>
          </w:p>
          <w:p w14:paraId="5CE797FA" w14:textId="35CBE8D6" w:rsidR="00F84971" w:rsidRPr="005079E4" w:rsidRDefault="00F84971" w:rsidP="0040393A">
            <w:pPr>
              <w:jc w:val="both"/>
              <w:rPr>
                <w:rFonts w:ascii="Arial" w:hAnsi="Arial" w:cs="Arial"/>
                <w:sz w:val="22"/>
                <w:szCs w:val="22"/>
              </w:rPr>
            </w:pPr>
            <w:r w:rsidRPr="005079E4">
              <w:rPr>
                <w:rFonts w:ascii="Arial" w:hAnsi="Arial" w:cs="Arial"/>
                <w:sz w:val="22"/>
                <w:szCs w:val="22"/>
              </w:rPr>
              <w:t>3.</w:t>
            </w:r>
          </w:p>
        </w:tc>
        <w:tc>
          <w:tcPr>
            <w:tcW w:w="7585" w:type="dxa"/>
          </w:tcPr>
          <w:p w14:paraId="3BBE4B21" w14:textId="737647A3" w:rsidR="00F84971" w:rsidRPr="005079E4" w:rsidRDefault="00F84971" w:rsidP="004B3566">
            <w:pPr>
              <w:jc w:val="both"/>
              <w:rPr>
                <w:rFonts w:ascii="Arial" w:hAnsi="Arial" w:cs="Arial"/>
                <w:sz w:val="22"/>
                <w:szCs w:val="22"/>
              </w:rPr>
            </w:pPr>
            <w:r w:rsidRPr="005079E4">
              <w:rPr>
                <w:rFonts w:ascii="Arial" w:hAnsi="Arial" w:cs="Arial"/>
                <w:sz w:val="22"/>
                <w:szCs w:val="22"/>
              </w:rPr>
              <w:t xml:space="preserve">kompleksowe wykonanie fundamentu suwnicy i szyny suwnicowej wraz z niezbędnymi elementami przewidzianymi Projektami Wykonawczymi na odcinku około 200 </w:t>
            </w:r>
            <w:proofErr w:type="spellStart"/>
            <w:r w:rsidRPr="005079E4">
              <w:rPr>
                <w:rFonts w:ascii="Arial" w:hAnsi="Arial" w:cs="Arial"/>
                <w:sz w:val="22"/>
                <w:szCs w:val="22"/>
              </w:rPr>
              <w:t>mb</w:t>
            </w:r>
            <w:proofErr w:type="spellEnd"/>
            <w:r w:rsidRPr="005079E4">
              <w:rPr>
                <w:rFonts w:ascii="Arial" w:hAnsi="Arial" w:cs="Arial"/>
                <w:sz w:val="22"/>
                <w:szCs w:val="22"/>
              </w:rPr>
              <w:t xml:space="preserve"> (wynikających z podziałów dylatacyjnych) wraz z wykonaniem elementu płyty terminala i naprawą uszkodzeń istniejącej płyty zgodnie z Projektem Wykonawczym, a także odbudową nawierzchni w strefie wjazdowej i robotami brukarskimi, drabinkami kablowymi, siecią ppoż. i </w:t>
            </w:r>
            <w:r w:rsidRPr="005079E4">
              <w:rPr>
                <w:rFonts w:ascii="Arial" w:hAnsi="Arial" w:cs="Arial"/>
                <w:b/>
                <w:bCs/>
                <w:sz w:val="22"/>
                <w:szCs w:val="22"/>
              </w:rPr>
              <w:t xml:space="preserve">komorą zasilania suwnicy wraz z ułożeniem kabli światłowodowych i kabli zasilających 6 </w:t>
            </w:r>
            <w:proofErr w:type="spellStart"/>
            <w:r w:rsidRPr="005079E4">
              <w:rPr>
                <w:rFonts w:ascii="Arial" w:hAnsi="Arial" w:cs="Arial"/>
                <w:b/>
                <w:bCs/>
                <w:sz w:val="22"/>
                <w:szCs w:val="22"/>
              </w:rPr>
              <w:t>kV</w:t>
            </w:r>
            <w:proofErr w:type="spellEnd"/>
            <w:r w:rsidRPr="005079E4">
              <w:rPr>
                <w:rFonts w:ascii="Arial" w:hAnsi="Arial" w:cs="Arial"/>
                <w:b/>
                <w:bCs/>
                <w:sz w:val="22"/>
                <w:szCs w:val="22"/>
              </w:rPr>
              <w:t xml:space="preserve"> do tej komory i podaniem napięcia w kablach 6 </w:t>
            </w:r>
            <w:proofErr w:type="spellStart"/>
            <w:r w:rsidRPr="005079E4">
              <w:rPr>
                <w:rFonts w:ascii="Arial" w:hAnsi="Arial" w:cs="Arial"/>
                <w:b/>
                <w:bCs/>
                <w:sz w:val="22"/>
                <w:szCs w:val="22"/>
              </w:rPr>
              <w:t>kV</w:t>
            </w:r>
            <w:proofErr w:type="spellEnd"/>
            <w:r w:rsidRPr="005079E4">
              <w:rPr>
                <w:rFonts w:ascii="Arial" w:hAnsi="Arial" w:cs="Arial"/>
                <w:b/>
                <w:bCs/>
                <w:sz w:val="22"/>
                <w:szCs w:val="22"/>
              </w:rPr>
              <w:t xml:space="preserve"> do komory zasilającej, </w:t>
            </w:r>
            <w:r w:rsidRPr="005079E4">
              <w:rPr>
                <w:rFonts w:ascii="Arial" w:hAnsi="Arial" w:cs="Arial"/>
                <w:sz w:val="22"/>
                <w:szCs w:val="22"/>
              </w:rPr>
              <w:t xml:space="preserve">oznakowaniem poziomym miejsc na których będą stały kontenery w trakcie prowadzonej rozbudowy na kolejnym odcinku ok 200 </w:t>
            </w:r>
            <w:proofErr w:type="spellStart"/>
            <w:r w:rsidRPr="005079E4">
              <w:rPr>
                <w:rFonts w:ascii="Arial" w:hAnsi="Arial" w:cs="Arial"/>
                <w:sz w:val="22"/>
                <w:szCs w:val="22"/>
              </w:rPr>
              <w:t>mb</w:t>
            </w:r>
            <w:proofErr w:type="spellEnd"/>
            <w:r w:rsidRPr="005079E4">
              <w:rPr>
                <w:rFonts w:ascii="Arial" w:hAnsi="Arial" w:cs="Arial"/>
                <w:b/>
                <w:bCs/>
                <w:sz w:val="22"/>
                <w:szCs w:val="22"/>
              </w:rPr>
              <w:t>,</w:t>
            </w:r>
            <w:r w:rsidRPr="005079E4">
              <w:rPr>
                <w:rFonts w:ascii="Arial" w:hAnsi="Arial" w:cs="Arial"/>
                <w:sz w:val="22"/>
                <w:szCs w:val="22"/>
              </w:rPr>
              <w:t xml:space="preserve"> poczynając od strefy opisanej w punkcie 2 w kierunku budynku technicznego.</w:t>
            </w:r>
            <w:r w:rsidRPr="005079E4">
              <w:rPr>
                <w:rFonts w:ascii="Arial" w:hAnsi="Arial" w:cs="Arial"/>
                <w:b/>
                <w:bCs/>
                <w:sz w:val="22"/>
                <w:szCs w:val="22"/>
              </w:rPr>
              <w:t xml:space="preserve"> </w:t>
            </w:r>
            <w:r w:rsidRPr="005079E4">
              <w:rPr>
                <w:rFonts w:ascii="Arial" w:hAnsi="Arial" w:cs="Arial"/>
                <w:sz w:val="22"/>
                <w:szCs w:val="22"/>
              </w:rPr>
              <w:t>Montaż odbojników i elementów hamulca burzowego suwnicy winien nastąpić do 45 dni od daty ich dostawy przez Dostawcę suwnic RMG.</w:t>
            </w:r>
          </w:p>
        </w:tc>
        <w:tc>
          <w:tcPr>
            <w:tcW w:w="1985" w:type="dxa"/>
          </w:tcPr>
          <w:p w14:paraId="37826C25" w14:textId="77777777" w:rsidR="00F84971" w:rsidRPr="005079E4" w:rsidRDefault="00F84971" w:rsidP="0040393A">
            <w:pPr>
              <w:jc w:val="center"/>
              <w:rPr>
                <w:rFonts w:ascii="Arial" w:hAnsi="Arial" w:cs="Arial"/>
                <w:sz w:val="22"/>
                <w:szCs w:val="22"/>
              </w:rPr>
            </w:pPr>
          </w:p>
          <w:p w14:paraId="1D492B74" w14:textId="77777777" w:rsidR="00F84971" w:rsidRPr="005079E4" w:rsidRDefault="00F84971" w:rsidP="0040393A">
            <w:pPr>
              <w:jc w:val="center"/>
              <w:rPr>
                <w:rFonts w:ascii="Arial" w:hAnsi="Arial" w:cs="Arial"/>
                <w:sz w:val="22"/>
                <w:szCs w:val="22"/>
              </w:rPr>
            </w:pPr>
          </w:p>
          <w:p w14:paraId="070284D0" w14:textId="77777777" w:rsidR="00F84971" w:rsidRPr="005079E4" w:rsidRDefault="00F84971" w:rsidP="0040393A">
            <w:pPr>
              <w:jc w:val="center"/>
              <w:rPr>
                <w:rFonts w:ascii="Arial" w:hAnsi="Arial" w:cs="Arial"/>
                <w:sz w:val="22"/>
                <w:szCs w:val="22"/>
              </w:rPr>
            </w:pPr>
          </w:p>
          <w:p w14:paraId="54AB8222" w14:textId="77777777" w:rsidR="00F84971" w:rsidRPr="005079E4" w:rsidRDefault="00F84971" w:rsidP="0040393A">
            <w:pPr>
              <w:jc w:val="center"/>
              <w:rPr>
                <w:rFonts w:ascii="Arial" w:hAnsi="Arial" w:cs="Arial"/>
                <w:sz w:val="22"/>
                <w:szCs w:val="22"/>
              </w:rPr>
            </w:pPr>
          </w:p>
          <w:p w14:paraId="33085B63" w14:textId="77777777" w:rsidR="00F84971" w:rsidRPr="005079E4" w:rsidRDefault="00F84971" w:rsidP="0040393A">
            <w:pPr>
              <w:jc w:val="center"/>
              <w:rPr>
                <w:rFonts w:ascii="Arial" w:hAnsi="Arial" w:cs="Arial"/>
                <w:sz w:val="22"/>
                <w:szCs w:val="22"/>
              </w:rPr>
            </w:pPr>
          </w:p>
          <w:p w14:paraId="2FB3D060" w14:textId="77777777" w:rsidR="00F84971" w:rsidRPr="005079E4" w:rsidRDefault="00F84971" w:rsidP="0040393A">
            <w:pPr>
              <w:jc w:val="center"/>
              <w:rPr>
                <w:rFonts w:ascii="Arial" w:hAnsi="Arial" w:cs="Arial"/>
                <w:sz w:val="22"/>
                <w:szCs w:val="22"/>
              </w:rPr>
            </w:pPr>
          </w:p>
          <w:p w14:paraId="2036DC17" w14:textId="77777777" w:rsidR="00F84971" w:rsidRPr="005079E4" w:rsidRDefault="00F84971" w:rsidP="00F84971">
            <w:pPr>
              <w:rPr>
                <w:rFonts w:ascii="Arial" w:hAnsi="Arial" w:cs="Arial"/>
                <w:sz w:val="22"/>
                <w:szCs w:val="22"/>
              </w:rPr>
            </w:pPr>
          </w:p>
          <w:p w14:paraId="0E550DC1" w14:textId="4B5C8FEB" w:rsidR="00F84971" w:rsidRPr="005079E4" w:rsidRDefault="00F84971" w:rsidP="00F84971">
            <w:pPr>
              <w:rPr>
                <w:rFonts w:ascii="Arial" w:hAnsi="Arial" w:cs="Arial"/>
                <w:sz w:val="22"/>
                <w:szCs w:val="22"/>
              </w:rPr>
            </w:pPr>
            <w:r w:rsidRPr="005079E4">
              <w:rPr>
                <w:rFonts w:ascii="Arial" w:hAnsi="Arial" w:cs="Arial"/>
                <w:sz w:val="22"/>
                <w:szCs w:val="22"/>
              </w:rPr>
              <w:t xml:space="preserve">do </w:t>
            </w:r>
            <w:r w:rsidR="00030894" w:rsidRPr="00030894">
              <w:rPr>
                <w:rFonts w:ascii="Arial" w:hAnsi="Arial" w:cs="Arial"/>
                <w:color w:val="0070C0"/>
                <w:sz w:val="22"/>
                <w:szCs w:val="22"/>
              </w:rPr>
              <w:t>07.04</w:t>
            </w:r>
            <w:r w:rsidR="00030894" w:rsidRPr="005079E4">
              <w:rPr>
                <w:rFonts w:ascii="Arial" w:hAnsi="Arial" w:cs="Arial"/>
                <w:sz w:val="22"/>
                <w:szCs w:val="22"/>
              </w:rPr>
              <w:t>.</w:t>
            </w:r>
            <w:r w:rsidRPr="005079E4">
              <w:rPr>
                <w:rFonts w:ascii="Arial" w:hAnsi="Arial" w:cs="Arial"/>
                <w:sz w:val="22"/>
                <w:szCs w:val="22"/>
              </w:rPr>
              <w:t>2023 roku</w:t>
            </w:r>
          </w:p>
        </w:tc>
      </w:tr>
      <w:tr w:rsidR="00F84971" w14:paraId="6F31A894" w14:textId="77777777" w:rsidTr="00F84971">
        <w:tc>
          <w:tcPr>
            <w:tcW w:w="495" w:type="dxa"/>
          </w:tcPr>
          <w:p w14:paraId="605F68A4" w14:textId="77777777" w:rsidR="00F84971" w:rsidRPr="005079E4" w:rsidRDefault="00F84971" w:rsidP="0040393A">
            <w:pPr>
              <w:jc w:val="both"/>
              <w:rPr>
                <w:rFonts w:ascii="Arial" w:hAnsi="Arial" w:cs="Arial"/>
                <w:sz w:val="22"/>
                <w:szCs w:val="22"/>
              </w:rPr>
            </w:pPr>
          </w:p>
          <w:p w14:paraId="391B3577" w14:textId="77777777" w:rsidR="00F84971" w:rsidRPr="005079E4" w:rsidRDefault="00F84971" w:rsidP="0040393A">
            <w:pPr>
              <w:jc w:val="both"/>
              <w:rPr>
                <w:rFonts w:ascii="Arial" w:hAnsi="Arial" w:cs="Arial"/>
                <w:sz w:val="22"/>
                <w:szCs w:val="22"/>
              </w:rPr>
            </w:pPr>
          </w:p>
          <w:p w14:paraId="7A539837" w14:textId="77777777" w:rsidR="00F84971" w:rsidRPr="005079E4" w:rsidRDefault="00F84971" w:rsidP="0040393A">
            <w:pPr>
              <w:jc w:val="both"/>
              <w:rPr>
                <w:rFonts w:ascii="Arial" w:hAnsi="Arial" w:cs="Arial"/>
                <w:sz w:val="22"/>
                <w:szCs w:val="22"/>
              </w:rPr>
            </w:pPr>
          </w:p>
          <w:p w14:paraId="45AE45D1" w14:textId="77777777" w:rsidR="00F84971" w:rsidRPr="005079E4" w:rsidRDefault="00F84971" w:rsidP="0040393A">
            <w:pPr>
              <w:jc w:val="both"/>
              <w:rPr>
                <w:rFonts w:ascii="Arial" w:hAnsi="Arial" w:cs="Arial"/>
                <w:sz w:val="22"/>
                <w:szCs w:val="22"/>
              </w:rPr>
            </w:pPr>
          </w:p>
          <w:p w14:paraId="61770738" w14:textId="77777777" w:rsidR="00F84971" w:rsidRPr="005079E4" w:rsidRDefault="00F84971" w:rsidP="0040393A">
            <w:pPr>
              <w:jc w:val="both"/>
              <w:rPr>
                <w:rFonts w:ascii="Arial" w:hAnsi="Arial" w:cs="Arial"/>
                <w:sz w:val="22"/>
                <w:szCs w:val="22"/>
              </w:rPr>
            </w:pPr>
          </w:p>
          <w:p w14:paraId="3BF77B35" w14:textId="77777777" w:rsidR="00F84971" w:rsidRPr="005079E4" w:rsidRDefault="00F84971" w:rsidP="0040393A">
            <w:pPr>
              <w:jc w:val="both"/>
              <w:rPr>
                <w:rFonts w:ascii="Arial" w:hAnsi="Arial" w:cs="Arial"/>
                <w:sz w:val="22"/>
                <w:szCs w:val="22"/>
              </w:rPr>
            </w:pPr>
          </w:p>
          <w:p w14:paraId="6BA849A5" w14:textId="2E5CDF83" w:rsidR="00F84971" w:rsidRPr="005079E4" w:rsidRDefault="00F84971" w:rsidP="0040393A">
            <w:pPr>
              <w:jc w:val="both"/>
              <w:rPr>
                <w:rFonts w:ascii="Arial" w:hAnsi="Arial" w:cs="Arial"/>
                <w:sz w:val="22"/>
                <w:szCs w:val="22"/>
              </w:rPr>
            </w:pPr>
            <w:r w:rsidRPr="005079E4">
              <w:rPr>
                <w:rFonts w:ascii="Arial" w:hAnsi="Arial" w:cs="Arial"/>
                <w:sz w:val="22"/>
                <w:szCs w:val="22"/>
              </w:rPr>
              <w:t>4.</w:t>
            </w:r>
          </w:p>
        </w:tc>
        <w:tc>
          <w:tcPr>
            <w:tcW w:w="7585" w:type="dxa"/>
          </w:tcPr>
          <w:p w14:paraId="321E412B" w14:textId="2D43CB2E" w:rsidR="00F84971" w:rsidRPr="005079E4" w:rsidRDefault="00F84971" w:rsidP="00F84971">
            <w:pPr>
              <w:jc w:val="both"/>
              <w:rPr>
                <w:rFonts w:ascii="Arial" w:hAnsi="Arial" w:cs="Arial"/>
                <w:sz w:val="22"/>
                <w:szCs w:val="22"/>
              </w:rPr>
            </w:pPr>
            <w:r w:rsidRPr="005079E4">
              <w:rPr>
                <w:rFonts w:ascii="Arial" w:hAnsi="Arial" w:cs="Arial"/>
                <w:sz w:val="22"/>
                <w:szCs w:val="22"/>
              </w:rPr>
              <w:t xml:space="preserve">kompleksowe wykonanie </w:t>
            </w:r>
            <w:r w:rsidRPr="005079E4">
              <w:rPr>
                <w:rFonts w:ascii="Arial" w:hAnsi="Arial" w:cs="Arial"/>
                <w:b/>
                <w:bCs/>
                <w:sz w:val="22"/>
                <w:szCs w:val="22"/>
              </w:rPr>
              <w:t>pozostałej części fundamentu suwnicy i szyny suwnicowej wraz z niezbędnymi elementami</w:t>
            </w:r>
            <w:r w:rsidRPr="005079E4">
              <w:rPr>
                <w:rFonts w:ascii="Arial" w:hAnsi="Arial" w:cs="Arial"/>
                <w:sz w:val="22"/>
                <w:szCs w:val="22"/>
              </w:rPr>
              <w:t xml:space="preserve"> przewidzianymi Projektami Wykonawczymi w tym m.in. montaż odbojnika i elementu hamulca burzowego wraz z wykonaniem elementu płyty terminala i naprawą uszkodzeń istniejącej płyty zgodnie z Projektem Wykonawczym, a także odbudową nawierzchni w strefie wjazdowej i robotami brukarskimi, drabinkami kablowymi i odbojami suwnic, siecią ppoż., oznakowaniem poziomym miejsc na ostatnim odcinku pól składowych kontenerów oraz pozostałych oznaczeń na drodze dojazdowej, placu manewrowym oraz odkrytych pól składowych, które będą zapełnione kontenerami po uruchomieniu suwnic, poczynając od strefy opisanej w punkcie 3 do  budynku technicznego wraz z niezbędnymi rozruchami technologicznymi, a także wykonanie wszystkich pozostałych prac wynikających z projektu.</w:t>
            </w:r>
            <w:r w:rsidRPr="005079E4">
              <w:rPr>
                <w:rFonts w:ascii="Arial" w:hAnsi="Arial" w:cs="Arial"/>
                <w:b/>
                <w:bCs/>
                <w:sz w:val="22"/>
                <w:szCs w:val="22"/>
              </w:rPr>
              <w:t xml:space="preserve"> </w:t>
            </w:r>
          </w:p>
        </w:tc>
        <w:tc>
          <w:tcPr>
            <w:tcW w:w="1985" w:type="dxa"/>
          </w:tcPr>
          <w:p w14:paraId="7B5E2E3A" w14:textId="77777777" w:rsidR="00F84971" w:rsidRPr="005079E4" w:rsidRDefault="00F84971" w:rsidP="0040393A">
            <w:pPr>
              <w:jc w:val="center"/>
              <w:rPr>
                <w:rFonts w:ascii="Arial" w:hAnsi="Arial" w:cs="Arial"/>
                <w:sz w:val="22"/>
                <w:szCs w:val="22"/>
              </w:rPr>
            </w:pPr>
          </w:p>
          <w:p w14:paraId="612C79EB" w14:textId="77777777" w:rsidR="00F84971" w:rsidRPr="005079E4" w:rsidRDefault="00F84971" w:rsidP="0040393A">
            <w:pPr>
              <w:jc w:val="center"/>
              <w:rPr>
                <w:rFonts w:ascii="Arial" w:hAnsi="Arial" w:cs="Arial"/>
                <w:sz w:val="22"/>
                <w:szCs w:val="22"/>
              </w:rPr>
            </w:pPr>
          </w:p>
          <w:p w14:paraId="060EFA44" w14:textId="77777777" w:rsidR="00F84971" w:rsidRPr="005079E4" w:rsidRDefault="00F84971" w:rsidP="0040393A">
            <w:pPr>
              <w:jc w:val="center"/>
              <w:rPr>
                <w:rFonts w:ascii="Arial" w:hAnsi="Arial" w:cs="Arial"/>
                <w:sz w:val="22"/>
                <w:szCs w:val="22"/>
              </w:rPr>
            </w:pPr>
          </w:p>
          <w:p w14:paraId="31346CFC" w14:textId="77777777" w:rsidR="00F84971" w:rsidRPr="005079E4" w:rsidRDefault="00F84971" w:rsidP="0040393A">
            <w:pPr>
              <w:jc w:val="center"/>
              <w:rPr>
                <w:rFonts w:ascii="Arial" w:hAnsi="Arial" w:cs="Arial"/>
                <w:sz w:val="22"/>
                <w:szCs w:val="22"/>
              </w:rPr>
            </w:pPr>
          </w:p>
          <w:p w14:paraId="6A53895A" w14:textId="77777777" w:rsidR="00F84971" w:rsidRPr="005079E4" w:rsidRDefault="00F84971" w:rsidP="0040393A">
            <w:pPr>
              <w:jc w:val="center"/>
              <w:rPr>
                <w:rFonts w:ascii="Arial" w:hAnsi="Arial" w:cs="Arial"/>
                <w:sz w:val="22"/>
                <w:szCs w:val="22"/>
              </w:rPr>
            </w:pPr>
          </w:p>
          <w:p w14:paraId="40AFC934" w14:textId="77777777" w:rsidR="00F84971" w:rsidRPr="005079E4" w:rsidRDefault="00F84971" w:rsidP="0040393A">
            <w:pPr>
              <w:jc w:val="center"/>
              <w:rPr>
                <w:rFonts w:ascii="Arial" w:hAnsi="Arial" w:cs="Arial"/>
                <w:sz w:val="22"/>
                <w:szCs w:val="22"/>
              </w:rPr>
            </w:pPr>
          </w:p>
          <w:p w14:paraId="4DB6DCC5" w14:textId="36EDFB65" w:rsidR="00F84971" w:rsidRPr="005079E4" w:rsidRDefault="00F84971" w:rsidP="00F84971">
            <w:pPr>
              <w:rPr>
                <w:rFonts w:ascii="Arial" w:hAnsi="Arial" w:cs="Arial"/>
                <w:sz w:val="22"/>
                <w:szCs w:val="22"/>
              </w:rPr>
            </w:pPr>
            <w:r w:rsidRPr="005079E4">
              <w:rPr>
                <w:rFonts w:ascii="Arial" w:hAnsi="Arial" w:cs="Arial"/>
                <w:sz w:val="22"/>
                <w:szCs w:val="22"/>
              </w:rPr>
              <w:t xml:space="preserve">do </w:t>
            </w:r>
            <w:r w:rsidR="00030894" w:rsidRPr="00030894">
              <w:rPr>
                <w:rFonts w:ascii="Arial" w:hAnsi="Arial" w:cs="Arial"/>
                <w:color w:val="0070C0"/>
                <w:sz w:val="22"/>
                <w:szCs w:val="22"/>
              </w:rPr>
              <w:t>07</w:t>
            </w:r>
            <w:r w:rsidRPr="00030894">
              <w:rPr>
                <w:rFonts w:ascii="Arial" w:hAnsi="Arial" w:cs="Arial"/>
                <w:color w:val="0070C0"/>
                <w:sz w:val="22"/>
                <w:szCs w:val="22"/>
              </w:rPr>
              <w:t>.</w:t>
            </w:r>
            <w:r w:rsidR="00030894" w:rsidRPr="00030894">
              <w:rPr>
                <w:rFonts w:ascii="Arial" w:hAnsi="Arial" w:cs="Arial"/>
                <w:color w:val="0070C0"/>
                <w:sz w:val="22"/>
                <w:szCs w:val="22"/>
              </w:rPr>
              <w:t>07</w:t>
            </w:r>
            <w:r w:rsidRPr="00030894">
              <w:rPr>
                <w:rFonts w:ascii="Arial" w:hAnsi="Arial" w:cs="Arial"/>
                <w:color w:val="0070C0"/>
                <w:sz w:val="22"/>
                <w:szCs w:val="22"/>
              </w:rPr>
              <w:t>.</w:t>
            </w:r>
            <w:r w:rsidRPr="005079E4">
              <w:rPr>
                <w:rFonts w:ascii="Arial" w:hAnsi="Arial" w:cs="Arial"/>
                <w:sz w:val="22"/>
                <w:szCs w:val="22"/>
              </w:rPr>
              <w:t>2023 roku</w:t>
            </w:r>
          </w:p>
        </w:tc>
      </w:tr>
      <w:bookmarkEnd w:id="3"/>
    </w:tbl>
    <w:p w14:paraId="2B691AF7" w14:textId="77777777" w:rsidR="00F84971" w:rsidRDefault="00F84971">
      <w:pPr>
        <w:rPr>
          <w:rFonts w:ascii="Arial" w:hAnsi="Arial" w:cs="Arial"/>
          <w:b/>
          <w:bCs/>
          <w:sz w:val="22"/>
          <w:szCs w:val="22"/>
        </w:rPr>
      </w:pPr>
    </w:p>
    <w:p w14:paraId="557A44DA" w14:textId="4AB8B79F" w:rsidR="001C57CD" w:rsidRDefault="00687BFE">
      <w:r>
        <w:rPr>
          <w:rFonts w:ascii="Arial" w:hAnsi="Arial" w:cs="Arial"/>
          <w:b/>
          <w:bCs/>
          <w:sz w:val="22"/>
          <w:szCs w:val="22"/>
        </w:rPr>
        <w:t>ZAMAWIAJĄCY</w:t>
      </w:r>
      <w:r w:rsidRPr="006659C7">
        <w:rPr>
          <w:rFonts w:ascii="Arial" w:hAnsi="Arial" w:cs="Arial"/>
          <w:b/>
          <w:bCs/>
          <w:sz w:val="22"/>
          <w:szCs w:val="22"/>
        </w:rPr>
        <w:t xml:space="preserve">            </w:t>
      </w:r>
      <w:r w:rsidRPr="006659C7">
        <w:rPr>
          <w:rFonts w:ascii="Arial" w:hAnsi="Arial" w:cs="Arial"/>
          <w:b/>
          <w:bCs/>
          <w:sz w:val="22"/>
          <w:szCs w:val="22"/>
        </w:rPr>
        <w:tab/>
        <w:t xml:space="preserve">                                  </w:t>
      </w:r>
      <w:r w:rsidRPr="006659C7">
        <w:rPr>
          <w:rFonts w:ascii="Arial" w:hAnsi="Arial" w:cs="Arial"/>
          <w:b/>
          <w:bCs/>
          <w:sz w:val="22"/>
          <w:szCs w:val="22"/>
        </w:rPr>
        <w:tab/>
      </w:r>
      <w:r w:rsidRPr="006659C7">
        <w:rPr>
          <w:rFonts w:ascii="Arial" w:hAnsi="Arial" w:cs="Arial"/>
          <w:b/>
          <w:bCs/>
          <w:sz w:val="22"/>
          <w:szCs w:val="22"/>
        </w:rPr>
        <w:tab/>
      </w:r>
      <w:r w:rsidRPr="006659C7">
        <w:rPr>
          <w:rFonts w:ascii="Arial" w:hAnsi="Arial" w:cs="Arial"/>
          <w:b/>
          <w:bCs/>
          <w:sz w:val="22"/>
          <w:szCs w:val="22"/>
        </w:rPr>
        <w:tab/>
      </w:r>
      <w:r>
        <w:rPr>
          <w:rFonts w:ascii="Arial" w:hAnsi="Arial" w:cs="Arial"/>
          <w:b/>
          <w:bCs/>
          <w:sz w:val="22"/>
          <w:szCs w:val="22"/>
        </w:rPr>
        <w:tab/>
      </w:r>
      <w:r w:rsidRPr="006659C7">
        <w:rPr>
          <w:rFonts w:ascii="Arial" w:hAnsi="Arial" w:cs="Arial"/>
          <w:b/>
          <w:bCs/>
          <w:sz w:val="22"/>
          <w:szCs w:val="22"/>
        </w:rPr>
        <w:t>WYKON</w:t>
      </w:r>
      <w:r>
        <w:rPr>
          <w:rFonts w:ascii="Arial" w:hAnsi="Arial" w:cs="Arial"/>
          <w:b/>
          <w:bCs/>
          <w:sz w:val="22"/>
          <w:szCs w:val="22"/>
        </w:rPr>
        <w:t>AWCA</w:t>
      </w:r>
    </w:p>
    <w:sectPr w:rsidR="001C57CD" w:rsidSect="00013D75">
      <w:pgSz w:w="11906" w:h="16838"/>
      <w:pgMar w:top="720" w:right="1287" w:bottom="720" w:left="1287" w:header="709" w:footer="709" w:gutter="39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6DE6"/>
    <w:multiLevelType w:val="hybridMultilevel"/>
    <w:tmpl w:val="8F62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A"/>
    <w:rsid w:val="00013D75"/>
    <w:rsid w:val="00030894"/>
    <w:rsid w:val="00042ED9"/>
    <w:rsid w:val="000472E6"/>
    <w:rsid w:val="00085BB4"/>
    <w:rsid w:val="000C624E"/>
    <w:rsid w:val="001C57CD"/>
    <w:rsid w:val="001E324D"/>
    <w:rsid w:val="00286725"/>
    <w:rsid w:val="0040393A"/>
    <w:rsid w:val="004B3566"/>
    <w:rsid w:val="005079E4"/>
    <w:rsid w:val="00521B84"/>
    <w:rsid w:val="00526AD8"/>
    <w:rsid w:val="005C37DB"/>
    <w:rsid w:val="005E042F"/>
    <w:rsid w:val="00671DC0"/>
    <w:rsid w:val="00687BFE"/>
    <w:rsid w:val="006F048E"/>
    <w:rsid w:val="007B6BCF"/>
    <w:rsid w:val="008123BA"/>
    <w:rsid w:val="008F68C0"/>
    <w:rsid w:val="00986DBC"/>
    <w:rsid w:val="00993F1D"/>
    <w:rsid w:val="009D69FB"/>
    <w:rsid w:val="009E14BA"/>
    <w:rsid w:val="00A060FB"/>
    <w:rsid w:val="00A527D4"/>
    <w:rsid w:val="00A83E27"/>
    <w:rsid w:val="00AF435A"/>
    <w:rsid w:val="00AF7FDB"/>
    <w:rsid w:val="00B43687"/>
    <w:rsid w:val="00B875B0"/>
    <w:rsid w:val="00BD50BE"/>
    <w:rsid w:val="00C53E3C"/>
    <w:rsid w:val="00CA05AC"/>
    <w:rsid w:val="00DA6AB4"/>
    <w:rsid w:val="00DB5946"/>
    <w:rsid w:val="00DB78BC"/>
    <w:rsid w:val="00DC626F"/>
    <w:rsid w:val="00DE0D57"/>
    <w:rsid w:val="00E36472"/>
    <w:rsid w:val="00E4523D"/>
    <w:rsid w:val="00F84971"/>
    <w:rsid w:val="00FE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94F"/>
  <w15:docId w15:val="{3A903421-23BE-4570-BDF8-219BAC74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9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50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D50B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Dariusz  Jablonski</cp:lastModifiedBy>
  <cp:revision>3</cp:revision>
  <dcterms:created xsi:type="dcterms:W3CDTF">2022-02-14T10:49:00Z</dcterms:created>
  <dcterms:modified xsi:type="dcterms:W3CDTF">2022-03-21T12:43:00Z</dcterms:modified>
</cp:coreProperties>
</file>